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:rsidR="002D0D6E" w:rsidRPr="00E214F0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FORMULARZ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OFERTY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:rsidR="002D0D6E" w:rsidRPr="00CD5314" w:rsidRDefault="002D0D6E" w:rsidP="00CD5314">
      <w:pPr>
        <w:jc w:val="center"/>
        <w:rPr>
          <w:b/>
          <w:sz w:val="32"/>
        </w:rPr>
      </w:pPr>
      <w:r w:rsidRPr="00E214F0">
        <w:rPr>
          <w:rFonts w:ascii="Arial" w:hAnsi="Arial" w:cs="Arial"/>
          <w:b/>
          <w:sz w:val="22"/>
          <w:szCs w:val="22"/>
        </w:rPr>
        <w:t>„</w:t>
      </w:r>
      <w:r w:rsidR="00CD5314" w:rsidRPr="005A7195">
        <w:rPr>
          <w:b/>
          <w:sz w:val="28"/>
        </w:rPr>
        <w:t>Termomodernizacja Szkoły Podstawowej Nr 2 w Lipnie ( ul. Okrzei )</w:t>
      </w:r>
      <w:r w:rsidRPr="00E214F0">
        <w:rPr>
          <w:rFonts w:ascii="Arial" w:hAnsi="Arial" w:cs="Arial"/>
          <w:b/>
          <w:sz w:val="22"/>
          <w:szCs w:val="22"/>
        </w:rPr>
        <w:t>”</w:t>
      </w: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648"/>
      </w:tblGrid>
      <w:tr w:rsidR="002D0D6E" w:rsidRPr="00E214F0" w:rsidTr="00563F9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:rsidTr="00563F96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4253"/>
        <w:gridCol w:w="2551"/>
      </w:tblGrid>
      <w:tr w:rsidR="002D0D6E" w:rsidRPr="00E214F0" w:rsidTr="00563F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:rsidTr="00563F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:rsidR="002D0D6E" w:rsidRPr="00E214F0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:rsidR="002D0D6E" w:rsidRPr="00B62876" w:rsidRDefault="002D0D6E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61"/>
        <w:gridCol w:w="1826"/>
        <w:gridCol w:w="1275"/>
        <w:gridCol w:w="1985"/>
      </w:tblGrid>
      <w:tr w:rsidR="002D0D6E" w:rsidRPr="000E07DF" w:rsidTr="00563F96">
        <w:tc>
          <w:tcPr>
            <w:tcW w:w="817" w:type="dxa"/>
            <w:vMerge w:val="restart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</w:p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</w:p>
        </w:tc>
        <w:tc>
          <w:tcPr>
            <w:tcW w:w="1826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</w:p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Netto</w:t>
            </w:r>
          </w:p>
        </w:tc>
        <w:tc>
          <w:tcPr>
            <w:tcW w:w="127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VAT</w:t>
            </w:r>
            <w:r>
              <w:t>- …. %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</w:p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Brutto</w:t>
            </w:r>
          </w:p>
        </w:tc>
      </w:tr>
      <w:tr w:rsidR="002D0D6E" w:rsidRPr="000E07DF" w:rsidTr="00563F96"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</w:p>
        </w:tc>
        <w:tc>
          <w:tcPr>
            <w:tcW w:w="1826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27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5387" w:type="dxa"/>
            <w:gridSpan w:val="2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3260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</w:tcPr>
          <w:p w:rsidR="002D0D6E" w:rsidRDefault="002D0D6E" w:rsidP="00563F96">
            <w:pPr>
              <w:spacing w:line="120" w:lineRule="atLeast"/>
              <w:jc w:val="both"/>
            </w:pPr>
            <w:r>
              <w:t>Długość udzielonego okresu gwarancji na wykonane roboty budowlane</w:t>
            </w:r>
          </w:p>
        </w:tc>
        <w:tc>
          <w:tcPr>
            <w:tcW w:w="3260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3101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both"/>
            </w:pPr>
            <w:r>
              <w:t>Ilość przyznanych punktów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Default="002D0D6E" w:rsidP="00563F96">
            <w:pPr>
              <w:jc w:val="center"/>
            </w:pPr>
            <w:r>
              <w:t>Skrócenie o 7 dni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Default="002D0D6E" w:rsidP="00563F96">
            <w:pPr>
              <w:jc w:val="center"/>
            </w:pPr>
            <w:r>
              <w:t>Skrócenie o 14 dni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</w:tbl>
    <w:p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3 lata –</w:t>
      </w:r>
      <w:r>
        <w:rPr>
          <w:sz w:val="22"/>
          <w:szCs w:val="18"/>
        </w:rPr>
        <w:t xml:space="preserve"> 36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- 5 lat – 60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lastRenderedPageBreak/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648"/>
      </w:tblGrid>
      <w:tr w:rsidR="002D0D6E" w:rsidRPr="00E214F0" w:rsidTr="00563F96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E" w:rsidRPr="00E214F0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proofErr w:type="spellStart"/>
      <w:r w:rsidRPr="00E214F0">
        <w:rPr>
          <w:rFonts w:ascii="Arial" w:hAnsi="Arial" w:cs="Arial"/>
          <w:sz w:val="22"/>
          <w:szCs w:val="22"/>
        </w:rPr>
        <w:t>Mikroprzedsiębiorstwo</w:t>
      </w:r>
      <w:proofErr w:type="spellEnd"/>
    </w:p>
    <w:p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:rsidR="002D0D6E" w:rsidRPr="005A22DE" w:rsidRDefault="002D0D6E" w:rsidP="002D0D6E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:rsidR="002D0D6E" w:rsidRPr="00E214F0" w:rsidRDefault="002D0D6E" w:rsidP="002D0D6E">
      <w:pPr>
        <w:tabs>
          <w:tab w:val="left" w:pos="-14853"/>
          <w:tab w:val="left" w:pos="-10891"/>
        </w:tabs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66" w:rsidRDefault="003C0F66" w:rsidP="002D0D6E">
      <w:r>
        <w:separator/>
      </w:r>
    </w:p>
  </w:endnote>
  <w:endnote w:type="continuationSeparator" w:id="0">
    <w:p w:rsidR="003C0F66" w:rsidRDefault="003C0F66" w:rsidP="002D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66" w:rsidRDefault="003C0F66" w:rsidP="002D0D6E">
      <w:r>
        <w:separator/>
      </w:r>
    </w:p>
  </w:footnote>
  <w:footnote w:type="continuationSeparator" w:id="0">
    <w:p w:rsidR="003C0F66" w:rsidRDefault="003C0F66" w:rsidP="002D0D6E">
      <w:r>
        <w:continuationSeparator/>
      </w:r>
    </w:p>
  </w:footnote>
  <w:footnote w:id="1">
    <w:p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6E"/>
    <w:rsid w:val="00137462"/>
    <w:rsid w:val="00250AE6"/>
    <w:rsid w:val="002D0D6E"/>
    <w:rsid w:val="003C0F66"/>
    <w:rsid w:val="00402EEE"/>
    <w:rsid w:val="0066532D"/>
    <w:rsid w:val="007E639C"/>
    <w:rsid w:val="00812E12"/>
    <w:rsid w:val="00891777"/>
    <w:rsid w:val="008B7F88"/>
    <w:rsid w:val="008E48DE"/>
    <w:rsid w:val="00934CFC"/>
    <w:rsid w:val="00941182"/>
    <w:rsid w:val="009745A0"/>
    <w:rsid w:val="00CD5314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2021-02-01T11:23:00Z</dcterms:created>
  <dcterms:modified xsi:type="dcterms:W3CDTF">2021-06-30T11:50:00Z</dcterms:modified>
</cp:coreProperties>
</file>